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D0" w:rsidRPr="009A5497" w:rsidRDefault="00FE2166" w:rsidP="009A54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D21A2" w:rsidRPr="009A5497">
        <w:rPr>
          <w:rFonts w:ascii="Times New Roman" w:hAnsi="Times New Roman" w:cs="Times New Roman"/>
          <w:b/>
          <w:sz w:val="24"/>
          <w:szCs w:val="24"/>
          <w:lang w:val="kk-KZ"/>
        </w:rPr>
        <w:t>Этнологияға кіріспе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» пәнінен семинар</w:t>
      </w:r>
    </w:p>
    <w:p w:rsidR="00FE2166" w:rsidRPr="009A5497" w:rsidRDefault="00FE2166" w:rsidP="009A54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2166" w:rsidRPr="009A5497" w:rsidRDefault="00FE2166" w:rsidP="009A549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 </w:t>
      </w:r>
      <w:r w:rsidR="003D21A2" w:rsidRPr="009A5497">
        <w:rPr>
          <w:rFonts w:ascii="Times New Roman" w:hAnsi="Times New Roman" w:cs="Times New Roman"/>
          <w:sz w:val="24"/>
          <w:szCs w:val="24"/>
          <w:lang w:val="kk-KZ"/>
        </w:rPr>
        <w:t>Этнос теориясы</w:t>
      </w:r>
    </w:p>
    <w:p w:rsidR="00AF1D18" w:rsidRPr="009A5497" w:rsidRDefault="00AF1D18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2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-семинар</w:t>
      </w:r>
      <w:proofErr w:type="gramStart"/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3D21A2" w:rsidRPr="009A54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3D21A2" w:rsidRPr="009A5497">
        <w:rPr>
          <w:rFonts w:ascii="Times New Roman" w:hAnsi="Times New Roman" w:cs="Times New Roman"/>
          <w:sz w:val="24"/>
          <w:szCs w:val="24"/>
        </w:rPr>
        <w:t>ілдік</w:t>
      </w:r>
      <w:proofErr w:type="spellEnd"/>
      <w:r w:rsidR="003D21A2" w:rsidRPr="009A5497">
        <w:rPr>
          <w:rFonts w:ascii="Times New Roman" w:hAnsi="Times New Roman" w:cs="Times New Roman"/>
          <w:sz w:val="24"/>
          <w:szCs w:val="24"/>
        </w:rPr>
        <w:t xml:space="preserve"> классификация</w:t>
      </w:r>
      <w:r w:rsidR="003D21A2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1D18" w:rsidRPr="009A5497" w:rsidRDefault="00AF1D18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3-семинар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Этнологиялық зерттеу әдістері түрлері</w:t>
      </w:r>
    </w:p>
    <w:p w:rsidR="00AF1D18" w:rsidRPr="009A5497" w:rsidRDefault="00AF1D18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4-семинар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Қазақстанда этнология мектебінің қалыптасуы және дамуы</w:t>
      </w:r>
    </w:p>
    <w:p w:rsidR="001C055B" w:rsidRPr="009A5497" w:rsidRDefault="001C055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Ресейдегі этнология ғылымының дамуы </w:t>
      </w:r>
    </w:p>
    <w:p w:rsidR="009A5497" w:rsidRPr="009A5497" w:rsidRDefault="001C055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6-семинар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Қазіргі ғылымдағы этникалықты зерттеу</w:t>
      </w:r>
    </w:p>
    <w:p w:rsidR="001C055B" w:rsidRPr="009A5497" w:rsidRDefault="001C055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Л.Н.Гумилевтің этнос теориясын талдау</w:t>
      </w:r>
    </w:p>
    <w:p w:rsidR="001C055B" w:rsidRPr="009A5497" w:rsidRDefault="001C055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«Ұлт-мемлекет» концепциясын талдау</w:t>
      </w:r>
    </w:p>
    <w:p w:rsidR="001C055B" w:rsidRPr="009A5497" w:rsidRDefault="001C055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9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Этникалық идентизмнің негізі. Этнос психологиясының құрылымы</w:t>
      </w:r>
    </w:p>
    <w:p w:rsidR="00B0281B" w:rsidRPr="009A5497" w:rsidRDefault="00B0281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10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«Этникалық мәдениет» түсінігі. Этникалық </w:t>
      </w:r>
      <w:proofErr w:type="gramStart"/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стереотип ж</w:t>
      </w:r>
      <w:proofErr w:type="gramEnd"/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әне этникалық образ </w:t>
      </w:r>
    </w:p>
    <w:p w:rsidR="009A5497" w:rsidRPr="009A5497" w:rsidRDefault="00B0281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11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«Модернизация» ұғымын талдау</w:t>
      </w:r>
    </w:p>
    <w:p w:rsidR="005C18CB" w:rsidRPr="009A5497" w:rsidRDefault="00B0281B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12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Этноконсолидация, этнотрансформация, этноэволюция, этникалық ассимиляция</w:t>
      </w:r>
    </w:p>
    <w:p w:rsidR="006840F5" w:rsidRPr="009A5497" w:rsidRDefault="006840F5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13-семинар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Аккультурация және мобилизация ұ</w:t>
      </w:r>
      <w:bookmarkStart w:id="0" w:name="_GoBack"/>
      <w:bookmarkEnd w:id="0"/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ғымы  </w:t>
      </w:r>
    </w:p>
    <w:p w:rsidR="006840F5" w:rsidRPr="009A5497" w:rsidRDefault="006840F5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14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«Этносаралық шиеленіс» түсіні</w:t>
      </w:r>
      <w:proofErr w:type="gramStart"/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gramEnd"/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9A5497" w:rsidRPr="009A5497" w:rsidRDefault="006840F5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</w:rPr>
        <w:t>15</w:t>
      </w: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-семинар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497" w:rsidRPr="009A5497">
        <w:rPr>
          <w:rFonts w:ascii="Times New Roman" w:hAnsi="Times New Roman" w:cs="Times New Roman"/>
          <w:sz w:val="24"/>
          <w:szCs w:val="24"/>
          <w:lang w:val="kk-KZ"/>
        </w:rPr>
        <w:t>Этникалық жанжалдардың пайда болуы, оларды шешу мен болдырмаудың жолдары</w:t>
      </w:r>
    </w:p>
    <w:p w:rsidR="009A5497" w:rsidRPr="009A5497" w:rsidRDefault="009A5497" w:rsidP="009A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6840F5" w:rsidRPr="009A5497" w:rsidRDefault="006840F5" w:rsidP="009A54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497">
        <w:rPr>
          <w:rFonts w:ascii="Times New Roman" w:hAnsi="Times New Roman" w:cs="Times New Roman"/>
          <w:b/>
          <w:sz w:val="24"/>
          <w:szCs w:val="24"/>
          <w:lang w:val="kk-KZ"/>
        </w:rPr>
        <w:t>Орындауға арналған әдістемелік көмек</w:t>
      </w:r>
    </w:p>
    <w:p w:rsidR="009A5497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  <w:lang w:val="kk-KZ"/>
        </w:rPr>
        <w:t>1.Садохин А.П., Грушевицкая Т.Г. Этнология.- Москва, 2000.</w:t>
      </w:r>
    </w:p>
    <w:p w:rsidR="009A5497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</w:rPr>
        <w:t>2.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Этнология (Этнография). –М., 2015. – 580 с. </w:t>
      </w:r>
    </w:p>
    <w:p w:rsidR="009A5497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</w:rPr>
        <w:t>3. Ар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9A5497">
        <w:rPr>
          <w:rFonts w:ascii="Times New Roman" w:hAnsi="Times New Roman" w:cs="Times New Roman"/>
          <w:sz w:val="24"/>
          <w:szCs w:val="24"/>
        </w:rPr>
        <w:t>тюнов</w:t>
      </w:r>
      <w:proofErr w:type="spellEnd"/>
      <w:r w:rsidRPr="009A5497">
        <w:rPr>
          <w:rFonts w:ascii="Times New Roman" w:hAnsi="Times New Roman" w:cs="Times New Roman"/>
          <w:sz w:val="24"/>
          <w:szCs w:val="24"/>
        </w:rPr>
        <w:t xml:space="preserve"> С.А. Народы и культуры. Развитие и взаимодействие.- М., 1989.</w:t>
      </w:r>
    </w:p>
    <w:p w:rsidR="009A5497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</w:rPr>
        <w:t>4.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A5497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9A5497">
        <w:rPr>
          <w:rFonts w:ascii="Times New Roman" w:hAnsi="Times New Roman" w:cs="Times New Roman"/>
          <w:sz w:val="24"/>
          <w:szCs w:val="24"/>
        </w:rPr>
        <w:t xml:space="preserve"> Ю.В. Очерки теории этноса, М., 1983.</w:t>
      </w:r>
    </w:p>
    <w:p w:rsidR="009A5497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</w:rPr>
        <w:t xml:space="preserve">5.  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>Артықбаев Ж. Этнология. -Алматы, 2005.</w:t>
      </w:r>
    </w:p>
    <w:p w:rsidR="00FE2166" w:rsidRPr="009A5497" w:rsidRDefault="009A5497" w:rsidP="009A5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497">
        <w:rPr>
          <w:rFonts w:ascii="Times New Roman" w:hAnsi="Times New Roman" w:cs="Times New Roman"/>
          <w:sz w:val="24"/>
          <w:szCs w:val="24"/>
        </w:rPr>
        <w:t xml:space="preserve">6. </w:t>
      </w:r>
      <w:r w:rsidRPr="009A5497">
        <w:rPr>
          <w:rFonts w:ascii="Times New Roman" w:hAnsi="Times New Roman" w:cs="Times New Roman"/>
          <w:sz w:val="24"/>
          <w:szCs w:val="24"/>
          <w:lang w:val="kk-KZ"/>
        </w:rPr>
        <w:t>Қалшабаева Б.К. Теориялық этнология. – Алматы: Қазақ университеті</w:t>
      </w:r>
    </w:p>
    <w:p w:rsidR="00042218" w:rsidRPr="009A5497" w:rsidRDefault="00042218" w:rsidP="009A5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42218" w:rsidRPr="009A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1E48"/>
    <w:multiLevelType w:val="hybridMultilevel"/>
    <w:tmpl w:val="3142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1268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158D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817FB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F29"/>
    <w:multiLevelType w:val="hybridMultilevel"/>
    <w:tmpl w:val="ED8EE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21394"/>
    <w:multiLevelType w:val="hybridMultilevel"/>
    <w:tmpl w:val="ED8EE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178329D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1EE9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43CE9"/>
    <w:multiLevelType w:val="hybridMultilevel"/>
    <w:tmpl w:val="3142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E2B91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F3E39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E08FF"/>
    <w:multiLevelType w:val="hybridMultilevel"/>
    <w:tmpl w:val="7C96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452E6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C3B08"/>
    <w:multiLevelType w:val="hybridMultilevel"/>
    <w:tmpl w:val="3142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86043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A122F"/>
    <w:multiLevelType w:val="hybridMultilevel"/>
    <w:tmpl w:val="ED8EE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6C6C84"/>
    <w:multiLevelType w:val="hybridMultilevel"/>
    <w:tmpl w:val="3142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62331"/>
    <w:multiLevelType w:val="hybridMultilevel"/>
    <w:tmpl w:val="3142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F1A05"/>
    <w:multiLevelType w:val="hybridMultilevel"/>
    <w:tmpl w:val="B03EB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4"/>
  </w:num>
  <w:num w:numId="5">
    <w:abstractNumId w:val="16"/>
  </w:num>
  <w:num w:numId="6">
    <w:abstractNumId w:val="12"/>
  </w:num>
  <w:num w:numId="7">
    <w:abstractNumId w:val="15"/>
  </w:num>
  <w:num w:numId="8">
    <w:abstractNumId w:val="2"/>
  </w:num>
  <w:num w:numId="9">
    <w:abstractNumId w:val="10"/>
  </w:num>
  <w:num w:numId="10">
    <w:abstractNumId w:val="19"/>
  </w:num>
  <w:num w:numId="11">
    <w:abstractNumId w:val="3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17"/>
  </w:num>
  <w:num w:numId="17">
    <w:abstractNumId w:val="0"/>
  </w:num>
  <w:num w:numId="18">
    <w:abstractNumId w:val="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F7"/>
    <w:rsid w:val="00042218"/>
    <w:rsid w:val="000C07F7"/>
    <w:rsid w:val="001C055B"/>
    <w:rsid w:val="00215AD0"/>
    <w:rsid w:val="003B602A"/>
    <w:rsid w:val="003D21A2"/>
    <w:rsid w:val="00584E9F"/>
    <w:rsid w:val="005C18CB"/>
    <w:rsid w:val="006840F5"/>
    <w:rsid w:val="0084021C"/>
    <w:rsid w:val="009A5497"/>
    <w:rsid w:val="00AF1D18"/>
    <w:rsid w:val="00B0281B"/>
    <w:rsid w:val="00CE40E9"/>
    <w:rsid w:val="00FD3DC5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2018-10-23T14:53:00Z</dcterms:created>
  <dcterms:modified xsi:type="dcterms:W3CDTF">2018-12-24T08:09:00Z</dcterms:modified>
</cp:coreProperties>
</file>